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octobre 2018
vendredi, 28ème Semaine du Temps Ordinaire
S. Jean de Brébeuf et S. Isaac Jogues, prêtres, et leurs compagnons, martyrs. Mémoire facultative
S. Paul de la Croix, prêtre. Mémoire facultative</w:t>
      </w:r>
      <w:bookmarkEnd w:id="0"/>
    </w:p>
    <w:p>
      <w:pPr>
        <w:pStyle w:val="Heading2"/>
      </w:pPr>
      <w:bookmarkStart w:id="1" w:name="_Toc1"/>
      <w:r>
        <w:t>Lectures de la messe</w:t>
      </w:r>
      <w:bookmarkEnd w:id="1"/>
    </w:p>
    <w:p>
      <w:pPr>
        <w:pStyle w:val="Heading3"/>
      </w:pPr>
      <w:bookmarkStart w:id="2" w:name="_Toc2"/>
      <w:r>
        <w:t>Première lecture (Ep 1, 11-14)</w:t>
      </w:r>
      <w:bookmarkEnd w:id="2"/>
    </w:p>
    <w:p>
      <w:pPr/>
      <w:r>
        <w:rPr/>
        <w:t xml:space="preserve">Frères, dans le Christ, nous sommes devenus le domaine particulier de Dieu, nous y avons été prédestinés selon le projet de celui qui réalise tout ce qu’il a décidé : il a voulu que nous vivions à la louange de sa gloire, nous qui avons d’avance espéré dans le Christ. En lui, vous aussi, après avoir écouté la parole de vérité, l’Évangile de votre salut, et après y avoir cru, vous avez reçu la marque de l’Esprit Saint. Et l’Esprit promis par Dieu est une première avance sur notre héritage, en vue de la rédemption que nous obtiendrons, à la louange de sa gloire. – Parole du Seigneur.
</w:t>
      </w:r>
    </w:p>
    <w:p>
      <w:pPr>
        <w:pStyle w:val="Heading3"/>
      </w:pPr>
      <w:bookmarkStart w:id="3" w:name="_Toc3"/>
      <w:r>
        <w:t>Psaume (Ps 32 (33), 1-2, 4-5, 12-13)</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Heureux le peuple dont le Seigneur est le Dieu, heureuse la nation qu’il s’est choisie pour domaine ! Du haut des cieux, le Seigneur regarde : il voit la race des hommes.
</w:t>
      </w:r>
    </w:p>
    <w:p>
      <w:pPr>
        <w:pStyle w:val="Heading3"/>
      </w:pPr>
      <w:bookmarkStart w:id="4" w:name="_Toc4"/>
      <w:r>
        <w:t>Évangile (Lc 12, 1-7)</w:t>
      </w:r>
      <w:bookmarkEnd w:id="4"/>
    </w:p>
    <w:p>
      <w:pPr/>
      <w:r>
        <w:rPr/>
        <w:t xml:space="preserve">En ce temps-là, comme la foule s’était rassemblée par milliers au point qu’on s’écrasait, Jésus, s’adressant d’abord à ses disciples, se mit à dire : « Méfiez-vous du levain des pharisiens, c’est-à-dire de leur hypocrisie. Tout ce qui est couvert d’un voile sera dévoilé, tout ce qui est caché sera connu. Aussi tout ce que vous aurez dit dans les ténèbres sera entendu en pleine lumière, ce que vous aurez dit à l’oreille dans le fond de la maison sera proclamé sur les toits. Je vous le dis, à vous mes amis : Ne craignez pas ceux qui tuent le corps, et après cela ne peuvent rien faire de plus. Je vais vous montrer qui vous devez craindre : craignez celui qui, après avoir tué, a le pouvoir d’envoyer dans la géhenne. Oui, je vous le dis : c’est celui-là que vous devez craindre. Est-ce que l’on ne vend pas cinq moineaux pour deux sous. Or pas un seul n’est oublié au regard de Dieu. À plus forte raison les cheveux de votre tête sont tous comptés. Soyez sans crainte : vous valez plus qu’une multitude de moineaux.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2026-07-04T21:09:16+02:00</dcterms:created>
  <dcterms:modified xsi:type="dcterms:W3CDTF">2026-07-04T21:09:16+02:00</dcterms:modified>
</cp:coreProperties>
</file>

<file path=docProps/custom.xml><?xml version="1.0" encoding="utf-8"?>
<Properties xmlns="http://schemas.openxmlformats.org/officeDocument/2006/custom-properties" xmlns:vt="http://schemas.openxmlformats.org/officeDocument/2006/docPropsVTypes"/>
</file>