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26 septembre 2018
S. Jean de Brébeuf, Isaac Jogues, prêtres et leurs compagnons
Fête
</w:t>
      </w:r>
      <w:bookmarkEnd w:id="0"/>
    </w:p>
    <w:p>
      <w:pPr>
        <w:pStyle w:val="Heading2"/>
      </w:pPr>
      <w:bookmarkStart w:id="1" w:name="_Toc1"/>
      <w:r>
        <w:t>Lectures de la messe</w:t>
      </w:r>
      <w:bookmarkEnd w:id="1"/>
    </w:p>
    <w:p>
      <w:pPr>
        <w:pStyle w:val="Heading3"/>
      </w:pPr>
      <w:bookmarkStart w:id="2" w:name="_Toc2"/>
      <w:r>
        <w:t>Première lecture (Sg 3, 1-9)</w:t>
      </w:r>
      <w:bookmarkEnd w:id="2"/>
    </w:p>
    <w:p>
      <w:pPr/>
      <w:r>
        <w:rPr/>
        <w:t xml:space="preserve">Les âmes des justes sont dans la main de Dieu ; aucun tourment n’a de prise sur eux. Aux yeux de l’insensé, ils ont paru mourir ; leur départ est compris comme un malheur, et leur éloignement, comme une fin : mais ils sont dans la paix. Au regard des hommes, ils ont subi un châtiment, mais l’espérance de l’immortalité les comblait. Après de faibles peines, de grands bienfaits les attendent, car Dieu les a mis à l’épreuve et trouvés dignes de lui. Comme l’or au creuset, il les a éprouvés ; comme une offrande parfaite, il les accueille. Au temps de sa visite, ils resplendiront : comme l’étincelle qui court sur la paille, ils avancent. Ils jugeront les nations, ils auront pouvoir sur les peuples, et le Seigneur régnera sur eux pour les siècles. Qui met en lui sa foi comprendra la vérité ; ceux qui sont fidèles resteront, dans l’amour, près de lui. Pour ses amis, grâce et miséricorde : il visitera ses élus. – Parole du Seigneur. Ou bien
</w:t>
      </w:r>
    </w:p>
    <w:p>
      <w:pPr>
        <w:pStyle w:val="Heading3"/>
      </w:pPr>
      <w:bookmarkStart w:id="3" w:name="_Toc3"/>
      <w:r>
        <w:t>Première lecture (Rm 8, 31b-39)</w:t>
      </w:r>
      <w:bookmarkEnd w:id="3"/>
    </w:p>
    <w:p>
      <w:pPr/>
      <w:r>
        <w:rPr/>
        <w:t xml:space="preserve">Frères, si Dieu est pour nous, qui sera contre nous ? Il n’a pas épargné son propre Fils, mais il l’a livré pour nous tous : comment pourrait-il, avec lui, ne pas nous donner tout ? Qui accusera ceux que Dieu a choisis ? Dieu est celui qui rend juste : alors, qui pourra condamner ? Le Christ Jésus est mort ; bien plus, il est ressuscité, il est à la droite de Dieu, il intercède pour nous : alors, qui pourra nous séparer de l’amour du Christ ? la détresse ? l’angoisse ? la persécution ? la faim ? le dénuement ? le danger ? le glaive ? En effet, il est écrit : C’est pour toi qu’on nous massacre sans arrêt, qu’on nous traite en brebis d’abattoir. Mais, en tout cela nous sommes les grands vainqueurs grâce à celui qui nous a aimés. J’en ai la certitude : ni la mort ni la vie, ni les anges ni les Principautés célestes, ni le présent ni l’avenir, ni les Puissances, ni les hauteurs, ni les abîmes, ni aucune autre créature, rien ne pourra nous séparer de l’amour de Dieu qui est dans le Christ Jésus notre Seigneur. – Parole du Seigneur.
</w:t>
      </w:r>
    </w:p>
    <w:p>
      <w:pPr>
        <w:pStyle w:val="Heading3"/>
      </w:pPr>
      <w:bookmarkStart w:id="4" w:name="_Toc4"/>
      <w:r>
        <w:t>Psaume (Ps 123 (124), 2-3, 4-5, 6a.7cd-8)</w:t>
      </w:r>
      <w:bookmarkEnd w:id="4"/>
    </w:p>
    <w:p>
      <w:pPr/>
      <w:r>
        <w:rPr/>
        <w:t xml:space="preserve">Sans le Seigneur qui était pour nous quand des hommes nous assaillirent, alors ils nous avalaient tout vivants, dans le feu de leur colère. Alors le flot passait sur nous, le torrent nous submergeait ; alors nous étions submergés par les flots en furie. Béni soit le Seigneur ! Le filet s’est rompu : nous avons échappé. Notre secours est le nom du Seigneur qui a fait le ciel et la terre.
</w:t>
      </w:r>
    </w:p>
    <w:p>
      <w:pPr>
        <w:pStyle w:val="Heading3"/>
      </w:pPr>
      <w:bookmarkStart w:id="5" w:name="_Toc5"/>
      <w:r>
        <w:t>Évangile (Jn 12, 24-26)</w:t>
      </w:r>
      <w:bookmarkEnd w:id="5"/>
    </w:p>
    <w:p>
      <w:pPr/>
      <w:r>
        <w:rPr/>
        <w:t xml:space="preserve">En ce temps-là, Jésus disait à ses disciples : « Amen, amen, je vous le dis : si le grain de blé tombé en terre ne meurt pas, il reste seul ; mais s’il meurt, il porte beaucoup de fruit. Qui aime sa vie la perd ; qui s’en détache en ce monde la gardera pour la vie éternelle. Si quelqu’un veut me servir, qu’il me suive ; et là où moi je suis, là aussi sera mon serviteur. Si quelqu’un me sert, mon Père l’honorera.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2024-04-24T14:18:21+02:00</dcterms:created>
  <dcterms:modified xsi:type="dcterms:W3CDTF">2024-04-24T14:18:21+02:00</dcterms:modified>
</cp:coreProperties>
</file>

<file path=docProps/custom.xml><?xml version="1.0" encoding="utf-8"?>
<Properties xmlns="http://schemas.openxmlformats.org/officeDocument/2006/custom-properties" xmlns:vt="http://schemas.openxmlformats.org/officeDocument/2006/docPropsVTypes"/>
</file>