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septembre 2018
jeudi, de la férie, 24ème Semaine du Temps Ordinaire,
S. André Kim Tae-gon, prêtre, S. Paul Chong Ha-sang, et leurs compagnons, martyrs
Mémoire</w:t>
      </w:r>
      <w:bookmarkEnd w:id="0"/>
    </w:p>
    <w:p>
      <w:pPr>
        <w:pStyle w:val="Heading2"/>
      </w:pPr>
      <w:bookmarkStart w:id="1" w:name="_Toc1"/>
      <w:r>
        <w:t>Lectures de la messe</w:t>
      </w:r>
      <w:bookmarkEnd w:id="1"/>
    </w:p>
    <w:p>
      <w:pPr>
        <w:pStyle w:val="Heading3"/>
      </w:pPr>
      <w:bookmarkStart w:id="2" w:name="_Toc2"/>
      <w:r>
        <w:t>Première lecture (1 Co  15, 1-11)</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w:t>
      </w:r>
    </w:p>
    <w:p>
      <w:pPr>
        <w:pStyle w:val="Heading3"/>
      </w:pPr>
      <w:bookmarkStart w:id="3" w:name="_Toc3"/>
      <w:r>
        <w:t>Psaume (Ps 117 (118), 1-2, 16-17, 28.21)</w:t>
      </w:r>
      <w:bookmarkEnd w:id="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Tu es mon Dieu, je te rends grâce, mon Dieu, je t’exalte ! Je te rends grâce car tu m’as exaucé : tu es pour moi le salut.
</w:t>
      </w:r>
    </w:p>
    <w:p>
      <w:pPr>
        <w:pStyle w:val="Heading3"/>
      </w:pPr>
      <w:bookmarkStart w:id="4" w:name="_Toc4"/>
      <w:r>
        <w:t>Évangile (Lc 7, 36-50)</w:t>
      </w:r>
      <w:bookmarkEnd w:id="4"/>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2024-04-20T03:30:35+02:00</dcterms:created>
  <dcterms:modified xsi:type="dcterms:W3CDTF">2024-04-20T03:30:35+02:00</dcterms:modified>
</cp:coreProperties>
</file>

<file path=docProps/custom.xml><?xml version="1.0" encoding="utf-8"?>
<Properties xmlns="http://schemas.openxmlformats.org/officeDocument/2006/custom-properties" xmlns:vt="http://schemas.openxmlformats.org/officeDocument/2006/docPropsVTypes"/>
</file>