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juin 2018
mercredi, 9ème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(2 Tm 1, 1-3.6-12)</w:t>
      </w:r>
      <w:bookmarkEnd w:id="2"/>
    </w:p>
    <w:p>
      <w:pPr/>
      <w:r>
        <w:rPr/>
        <w:t xml:space="preserve">Paul, apôtre du Christ Jésus par la volonté de Dieu, selon la promesse de la vie que nous avons dans le Christ Jésus, à Timothée, mon enfant bien-aimé. À toi, la grâce, la miséricorde et la paix de la part de Dieu le Père et du Christ Jésus notre Seigneur. Je suis plein de gratitude envers Dieu, à qui je rends un culte avec une conscience pure, à la suite de mes ancêtres, je lui rends grâce en me souvenant continuellement de toi dans mes prières, nuit et jour. Voilà pourquoi, je te le rappelle, ravive le don gratuit de Dieu, ce don qui est en toi depuis que je t’ai imposé les mains. Car ce n’est pas un esprit de peur que Dieu nous a donné, mais un esprit de force, d’amour et de pondération. N’aie pas honte de rendre témoignage à notre Seigneur, et n’aie pas honte de moi, qui suis son prisonnier ; mais,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pour lequel j’ai reçu la charge de messager, d’apôtre et d’enseignant. Et c’est pour cette raison que je souffre ainsi ; mais je n’en ai pas honte, car je sais en qui j’ai cru, et j’ai la conviction qu’il est assez puissant pour sauvegarder, jusqu’au jour de sa venue, le dépôt de la foi qu’il m’a confié. – Parole du Seigneur.
</w:t>
      </w:r>
    </w:p>
    <w:p>
      <w:pPr>
        <w:pStyle w:val="Heading3"/>
      </w:pPr>
      <w:bookmarkStart w:id="3" w:name="_Toc3"/>
      <w:r>
        <w:t>Psaume (Ps 122 (123), 1-2ab, 2cdef)</w:t>
      </w:r>
      <w:bookmarkEnd w:id="3"/>
    </w:p>
    <w:p>
      <w:pPr/>
      <w:r>
        <w:rPr/>
        <w:t xml:space="preserve">Vers toi j’ai les yeux levés, vers toi qui es au ciel, comme les yeux de l’esclave vers la main de son maître. Comme les yeux de la servante vers la main de sa maîtresse, nos yeux, levés vers le Seigneur notre Dieu, attendent sa pitié.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2024-04-25T23:31:19+02:00</dcterms:created>
  <dcterms:modified xsi:type="dcterms:W3CDTF">2024-04-25T23:31:19+02:00</dcterms:modified>
</cp:coreProperties>
</file>

<file path=docProps/custom.xml><?xml version="1.0" encoding="utf-8"?>
<Properties xmlns="http://schemas.openxmlformats.org/officeDocument/2006/custom-properties" xmlns:vt="http://schemas.openxmlformats.org/officeDocument/2006/docPropsVTypes"/>
</file>