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février 2018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