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octobre 2017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4, 13.16-18)</w:t>
      </w:r>
      <w:bookmarkEnd w:id="2"/>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 Parole du Seigneur.
</w:t>
      </w:r>
    </w:p>
    <w:p>
      <w:pPr>
        <w:pStyle w:val="Heading3"/>
      </w:pPr>
      <w:bookmarkStart w:id="3" w:name="_Toc3"/>
      <w:r>
        <w:t>Psaume (Ps 104 (105), 6-7, 8-9, 42-43)</w:t>
      </w:r>
      <w:bookmarkEnd w:id="3"/>
    </w:p>
    <w:p>
      <w:pPr/>
      <w:r>
        <w:rPr/>
        <w:t xml:space="preserve">Vous, la race d’Abraham son serviteur, les fils de Jacob, qu’il a choisis, le Seigneur, c’est lui notre Dieu : ses jugements font loi pour l’univers. Il s’est toujours souvenu de son alliance, parole édictée pour mille générations : promesse faite à Abraham, garantie par serment à Isaac, Il s’est ainsi souvenu de la parole sacrée et d’Abraham, son serviteur ; il a fait sortir en grande fête son peuple, ses élus, avec des cris de joie !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2024-04-23T15:03:36+02:00</dcterms:created>
  <dcterms:modified xsi:type="dcterms:W3CDTF">2024-04-23T15:03:36+02:00</dcterms:modified>
</cp:coreProperties>
</file>

<file path=docProps/custom.xml><?xml version="1.0" encoding="utf-8"?>
<Properties xmlns="http://schemas.openxmlformats.org/officeDocument/2006/custom-properties" xmlns:vt="http://schemas.openxmlformats.org/officeDocument/2006/docPropsVTypes"/>
</file>