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19 juin 2017
Lundi, 11ème Semaine du Temps Ordinaire
S. Romuald
Mémoire facultative</w:t>
      </w:r>
      <w:bookmarkEnd w:id="0"/>
    </w:p>
    <w:p>
      <w:pPr>
        <w:pStyle w:val="Heading2"/>
      </w:pPr>
      <w:bookmarkStart w:id="1" w:name="_Toc1"/>
      <w:r>
        <w:t>Lectures de la messe</w:t>
      </w:r>
      <w:bookmarkEnd w:id="1"/>
    </w:p>
    <w:p>
      <w:pPr>
        <w:pStyle w:val="Heading3"/>
      </w:pPr>
      <w:bookmarkStart w:id="2" w:name="_Toc2"/>
      <w:r>
        <w:t>Première lecture (2 Co 6, 1-10)</w:t>
      </w:r>
      <w:bookmarkEnd w:id="2"/>
    </w:p>
    <w:p>
      <w:pPr/>
      <w:r>
        <w:rPr/>
        <w:t xml:space="preserve">Frères, en tant que coopérateurs de Dieu, nous vous exhortons encore à ne pas laisser sans effet la grâce reçue de lui. Car il dit dans l’Écriture : Au moment favorable je t’ai exaucé, au jour du salut je t’ai secouru. Le voici maintenant le moment favorable, le voici maintenant le jour du salut. Pour que notre ministère ne soit pas exposé à la critique, nous veillons à ne choquer personne en rien. Au contraire, en tout, nous nous recommandons nous-mêmes comme des ministres de Dieu : par beaucoup d’endurance, dans les détresses, les difficultés, les angoisses, les coups, la prison, les émeutes, les fatigues, le manque de sommeil et de nourriture, par la chasteté, la connaissance, la patience et la bonté, la sainteté de l’esprit et la sincérité de l’amour, par une parole de vérité, par une puissance qui vient de Dieu ; nous nous présentons avec les armes de la justice pour l’attaque et la défense, dans la gloire et le mépris, dans la mauvaise et la bonne réputation. On nous traite d’imposteurs, et nous disons la vérité ; on nous prend pour des inconnus, et nous sommes très connus ; on nous croit mourants, et nous sommes bien vivants ; on nous punit, et nous ne sommes pas mis à mort ; on nous croit tristes, et nous sommes toujours joyeux ; pauvres, et nous faisons tant de riches ; démunis de tout, et nous possédons tout. – Parole du Seigneur.
</w:t>
      </w:r>
    </w:p>
    <w:p>
      <w:pPr>
        <w:pStyle w:val="Heading3"/>
      </w:pPr>
      <w:bookmarkStart w:id="3" w:name="_Toc3"/>
      <w:r>
        <w:t>Psaume (Ps 97 (98), 1, 2-3ab, 3cd-4)</w:t>
      </w:r>
      <w:bookmarkEnd w:id="3"/>
    </w:p>
    <w:p>
      <w:pPr/>
      <w:r>
        <w:rPr/>
        <w:t xml:space="preserve">Chantez au Seigneur un chant nouveau, car il a fait des merveilles ; par son bras très saint, par sa main puissante, il s’est assuré la victoire. Le Seigneur a fait connaître sa victoire et révélé sa justice aux nations ; il s’est rappelé sa fidélité, son amour, en faveur de la maison d’Israël. La terre tout entière a vu la victoire de notre Dieu. Acclamez le Seigneur, terre entière, sonnez, chantez, jouez !
</w:t>
      </w:r>
    </w:p>
    <w:p>
      <w:pPr>
        <w:pStyle w:val="Heading3"/>
      </w:pPr>
      <w:bookmarkStart w:id="4" w:name="_Toc4"/>
      <w:r>
        <w:t>Évangile (Mt 5, 38-42)</w:t>
      </w:r>
      <w:bookmarkEnd w:id="4"/>
    </w:p>
    <w:p>
      <w:pPr/>
      <w:r>
        <w:rPr/>
        <w:t xml:space="preserve">En ce temps- là, Jésus disait à ses disciples : « Vous avez appris qu’il a été dit : Œil pour œil, et dent pour dent. Eh bien ! moi, je vous dis de ne pas riposter au méchant ; mais si quelqu’un te gifle sur la joue droite, tends-lui encore l’autre. Et si quelqu’un veut te poursuivre en justice et prendre ta tunique, laisse-lui encore ton manteau. Et si quelqu’un te réquisitionne pour faire mille pas, fais-en deux mille avec lui. À qui te demande, donne ; à qui veut t’emprunter, ne tourne pas le dos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2026-01-31T14:19:36+01:00</dcterms:created>
  <dcterms:modified xsi:type="dcterms:W3CDTF">2026-01-31T14:19:36+01:00</dcterms:modified>
</cp:coreProperties>
</file>

<file path=docProps/custom.xml><?xml version="1.0" encoding="utf-8"?>
<Properties xmlns="http://schemas.openxmlformats.org/officeDocument/2006/custom-properties" xmlns:vt="http://schemas.openxmlformats.org/officeDocument/2006/docPropsVTypes"/>
</file>