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12 juin 2017
Lundi, 10ème Semaine du Temps Ordinaire
de la férie
</w:t>
      </w:r>
      <w:bookmarkEnd w:id="0"/>
    </w:p>
    <w:p>
      <w:pPr>
        <w:pStyle w:val="Heading2"/>
      </w:pPr>
      <w:bookmarkStart w:id="1" w:name="_Toc1"/>
      <w:r>
        <w:t>Lectures de la messe</w:t>
      </w:r>
      <w:bookmarkEnd w:id="1"/>
    </w:p>
    <w:p>
      <w:pPr>
        <w:pStyle w:val="Heading3"/>
      </w:pPr>
      <w:bookmarkStart w:id="2" w:name="_Toc2"/>
      <w:r>
        <w:t>Première lecture (2 Co 1, 1-7)</w:t>
      </w:r>
      <w:bookmarkEnd w:id="2"/>
    </w:p>
    <w:p>
      <w:pPr/>
      <w:r>
        <w:rPr/>
        <w:t xml:space="preserve">Paul, apôtre du Christ Jésus par la volonté de Dieu, et Timothée notre frère, à l’Église de Dieu qui est à Corinthe ainsi qu’à tous les fidèles qui sont par toute la Grèce. À vous, la grâce et la paix de la part de Dieu notre Père et du Seigneur Jésus Christ. Béni soit Dieu, le Père de notre Seigneur Jésus Christ, le Père plein de tendresse, le Dieu de qui vient tout réconfort. Dans toutes nos détresses, il nous réconforte ; ainsi, nous pouvons réconforter tous ceux qui sont dans la détresse, grâce au réconfort que nous recevons nous-mêmes de Dieu. En effet, de même que nous avons largement part aux souffrances du Christ, de même, par le Christ, nous sommes largement réconfortés. Quand nous sommes dans la détresse, c’est pour que vous obteniez le réconfort et le salut ; quand nous sommes réconfortés, c’est encore pour que vous obteniez le réconfort, et cela vous permet de supporter avec persévérance les mêmes souffrances que nous. En ce qui vous concerne, nous avons de solides raisons d’espérer, car, nous le savons, de même que vous avez part aux souffrances, de même vous obtiendrez le réconfort. – Parole du Seigneur.
</w:t>
      </w:r>
    </w:p>
    <w:p>
      <w:pPr>
        <w:pStyle w:val="Heading3"/>
      </w:pPr>
      <w:bookmarkStart w:id="3" w:name="_Toc3"/>
      <w:r>
        <w:t>Psaume (33 (34), 2-3, 4-5, 6-7, 8-9)</w:t>
      </w:r>
      <w:bookmarkEnd w:id="3"/>
    </w:p>
    <w:p>
      <w:pPr/>
      <w:r>
        <w:rPr/>
        <w:t xml:space="preserve">Je bénirai le Seigneur en tout temps, sa louange sans cesse à mes lèvres. Je me glorifierai dans le Seigneur : que les pauvres m’entendent et soient en fête ! Magnifiez avec moi le Seigneur, exaltons tous ensemble son nom. Je cherche le Seigneur, il me répond : de toutes mes frayeurs, il me délivre. Qui regarde vers lui resplendira, sans ombre ni trouble au visage. Un pauvre crie ; le Seigneur entend : il le sauve de toutes ses angoisses. L’ange du Seigneur campe alentour pour libérer ceux qui le craignent. Goûtez et voyez : le Seigneur est bon ! Heureux qui trouve en lui son refuge !
</w:t>
      </w:r>
    </w:p>
    <w:p>
      <w:pPr>
        <w:pStyle w:val="Heading3"/>
      </w:pPr>
      <w:bookmarkStart w:id="4" w:name="_Toc4"/>
      <w:r>
        <w:t>Évangile (Mt 5, 1-12)</w:t>
      </w:r>
      <w:bookmarkEnd w:id="4"/>
    </w:p>
    <w:p>
      <w:pPr/>
      <w:r>
        <w:rPr/>
        <w:t xml:space="preserve">En ce temps-là, voyant les foules, Jésus gravit la montagne. Il s’assit, et ses disciples s’approchèrent de lui. Alors, ouvrant la bouche, il les enseignait. Il disait : « Heureux les pauvres de cœur, car le royaume des Cieux est à eux. Heureux ceux qui pleurent, car ils seront consolés. Heureux les doux, car ils recevront la terre en héritage. Heureux ceux qui ont faim et soif de la justice, car ils seront rassasiés. Heureux les miséricordieux, car ils obtiendront miséricorde. Heureux les cœurs purs, car ils verront Dieu. Heureux les artisans de paix, car ils seront appelés fils de Dieu. Heureux ceux qui sont persécutés pour la justice, car le royaume des Cieux est à eux. Heureux êtes-vous si l’on vous insulte, si l’on vous persécute et si l’on dit faussement toute sorte de mal contre vous, à cause de moi. Réjouissez- vous, soyez dans l’allégresse, car votre récompense est grande dans les cieux ! C’est ainsi qu’on a persécuté les prophètes qui vous ont précédés.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2024-04-19T09:47:21+02:00</dcterms:created>
  <dcterms:modified xsi:type="dcterms:W3CDTF">2024-04-19T09:47:21+02:00</dcterms:modified>
</cp:coreProperties>
</file>

<file path=docProps/custom.xml><?xml version="1.0" encoding="utf-8"?>
<Properties xmlns="http://schemas.openxmlformats.org/officeDocument/2006/custom-properties" xmlns:vt="http://schemas.openxmlformats.org/officeDocument/2006/docPropsVTypes"/>
</file>