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mai 2017
5ème Dimanche de Pâques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(Ps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Deuxième lecture (1 P 2, 4-9)</w:t>
      </w:r>
      <w:bookmarkEnd w:id="4"/>
    </w:p>
    <w:p>
      <w:pPr/>
      <w:r>
        <w:rPr/>
        <w:t xml:space="preserve">Bien-aimés, approchez-vous du Seigneur Jésus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(Jn 14, 1-12)</w:t>
      </w:r>
      <w:bookmarkEnd w:id="5"/>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2026-09-01T13:18:12+02:00</dcterms:created>
  <dcterms:modified xsi:type="dcterms:W3CDTF">2026-09-01T13:18:12+02:00</dcterms:modified>
</cp:coreProperties>
</file>

<file path=docProps/custom.xml><?xml version="1.0" encoding="utf-8"?>
<Properties xmlns="http://schemas.openxmlformats.org/officeDocument/2006/custom-properties" xmlns:vt="http://schemas.openxmlformats.org/officeDocument/2006/docPropsVTypes"/>
</file>