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janvier 2017
Mardi, 3ème Semaine du Temps Ordinaire
S. François de Sales, évêque et docteur de l'Eglise
Mémoire</w:t>
      </w:r>
      <w:bookmarkEnd w:id="0"/>
    </w:p>
    <w:p>
      <w:pPr>
        <w:pStyle w:val="Heading2"/>
      </w:pPr>
      <w:bookmarkStart w:id="1" w:name="_Toc1"/>
      <w:r>
        <w:t>Lectures de la messe</w:t>
      </w:r>
      <w:bookmarkEnd w:id="1"/>
    </w:p>
    <w:p>
      <w:pPr>
        <w:pStyle w:val="Heading3"/>
      </w:pPr>
      <w:bookmarkStart w:id="2" w:name="_Toc2"/>
      <w:r>
        <w:t>Première lecture (He 10, 1-10)</w:t>
      </w:r>
      <w:bookmarkEnd w:id="2"/>
    </w:p>
    <w:p>
      <w:pPr/>
      <w:r>
        <w:rPr/>
        <w:t xml:space="preserve">Frères, la loi de Moïse ne présente que l’ébauche des biens à venir, et non pas l’expression même des réalités. Elle n’est donc jamais capable, par ses sacrifices qui sont toujours les mêmes, offerts indéfiniment chaque année, de mener à la perfection ceux qui viennent y prendre part. Si ce culte les avait purifiés une fois pour toutes, ils n’auraient plus aucun péché sur la conscience et, dans ce cas, n’aurait-on pas cessé d’offrir les sacrifices ? Mais ceux-ci, au contraire, comportent chaque année un rappel des péchés. Il est impossible, en effet, que du sang de taureaux et de boucs enlève les péchés. Aussi, en entrant dans le monde, le Christ dit : Tu n’as voulu ni sacrifice ni offrande, mais tu m’as formé un corps. Tu n’as pas agréé les holocaustes ni les sacrifices pour le péché ; alors, j’ai dit : Me voici, je suis venu, mon Dieu, pour faire ta volonté, ainsi qu’il est écrit de moi dans le Livre. Le Christ commence donc par dire : Tu n’as pas voulu ni agréé les sacrifices et les offrandes, les holocaustes et les sacrifices pour le péché, ceux que la Loi prescrit d’offrir. Puis il déclare : Me voici, je suis venu pour faire ta volonté. Ainsi, il supprime le premier état de choses pour établir le second. Et c’est grâce à cette volonté que nous sommes sanctifiés, par l’offrande que Jésus Christ a faite de son corps, une fois pour toutes. – Parole du Seigneur.
</w:t>
      </w:r>
    </w:p>
    <w:p>
      <w:pPr>
        <w:pStyle w:val="Heading3"/>
      </w:pPr>
      <w:bookmarkStart w:id="3" w:name="_Toc3"/>
      <w:r>
        <w:t>Psaume (Ps 39 (40), 2abc.4ab, 7-8a, 10, 11)</w:t>
      </w:r>
      <w:bookmarkEnd w:id="3"/>
    </w:p>
    <w:p>
      <w:pPr/>
      <w:r>
        <w:rPr/>
        <w:t xml:space="preserve">D’un grand espoir, j’espérais le Seigneur : il s’est penché vers moi. Dans ma bouche il a mis un chant nouveau, une louange à notre Dieu. Tu ne voulais ni offrande ni sacrifice, tu as ouvert mes oreilles ; tu ne demandais ni holocauste ni victime, alors j’ai dit : « Voici, je viens. » J’annonce la justice dans la grande assemblée ; vois, je ne retiens pas mes lèvres, Seigneur, tu le sais. Je n’ai pas enfoui ta justice au fond de mon cœur, je n’ai pas caché ta fidélité, ton salut ; j’ai dit ton amour et ta vérité à la grande assemblée.
</w:t>
      </w:r>
    </w:p>
    <w:p>
      <w:pPr>
        <w:pStyle w:val="Heading3"/>
      </w:pPr>
      <w:bookmarkStart w:id="4" w:name="_Toc4"/>
      <w:r>
        <w:t>Évangile (Mc 3, 31-35)</w:t>
      </w:r>
      <w:bookmarkEnd w:id="4"/>
    </w:p>
    <w:p>
      <w:pPr/>
      <w:r>
        <w:rPr/>
        <w:t xml:space="preserve">En ce temps-là, comme Jésus était dans une maison,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2025-11-03T21:09:48+01:00</dcterms:created>
  <dcterms:modified xsi:type="dcterms:W3CDTF">2025-11-03T21:09:48+01:00</dcterms:modified>
</cp:coreProperties>
</file>

<file path=docProps/custom.xml><?xml version="1.0" encoding="utf-8"?>
<Properties xmlns="http://schemas.openxmlformats.org/officeDocument/2006/custom-properties" xmlns:vt="http://schemas.openxmlformats.org/officeDocument/2006/docPropsVTypes"/>
</file>