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octobre 2016
Vendredi,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(Ep 1, 11-14)</w:t>
      </w:r>
      <w:bookmarkEnd w:id="2"/>
    </w:p>
    <w:p>
      <w:pPr/>
      <w:r>
        <w:rPr/>
        <w:t xml:space="preserve">Frères, dans le Christ,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3" w:name="_Toc3"/>
      <w:r>
        <w:t>Psaume (Ps 32 (33), 1-2, 4-5, 12-13)</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Heureux le peuple dont le Seigneur est le Dieu, heureuse la nation qu’il s’est choisie pour domaine ! Du haut des cieux, le Seigneur regarde : il voit la race des hommes.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2026-09-18T08:07:39+02:00</dcterms:created>
  <dcterms:modified xsi:type="dcterms:W3CDTF">2026-09-18T08:07:39+02:00</dcterms:modified>
</cp:coreProperties>
</file>

<file path=docProps/custom.xml><?xml version="1.0" encoding="utf-8"?>
<Properties xmlns="http://schemas.openxmlformats.org/officeDocument/2006/custom-properties" xmlns:vt="http://schemas.openxmlformats.org/officeDocument/2006/docPropsVTypes"/>
</file>