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septembre 2016
Jeudi, 24ème Semaine du Temps Ordinaire
Notre-Dame des Douleurs
Mémoire</w:t>
      </w:r>
      <w:bookmarkEnd w:id="0"/>
    </w:p>
    <w:p>
      <w:pPr>
        <w:pStyle w:val="Heading2"/>
      </w:pPr>
      <w:bookmarkStart w:id="1" w:name="_Toc1"/>
      <w:r>
        <w:t>Lectures de la messe</w:t>
      </w:r>
      <w:bookmarkEnd w:id="1"/>
    </w:p>
    <w:p>
      <w:pPr>
        <w:pStyle w:val="Heading3"/>
      </w:pPr>
      <w:bookmarkStart w:id="2" w:name="_Toc2"/>
      <w:r>
        <w:t>Première lecture (1 Co  15, 1-11)</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w:t>
      </w:r>
    </w:p>
    <w:p>
      <w:pPr>
        <w:pStyle w:val="Heading3"/>
      </w:pPr>
      <w:bookmarkStart w:id="3" w:name="_Toc3"/>
      <w:r>
        <w:t>Psaume (Ps 117 (118), 1-2, 16-17, 28.21)</w:t>
      </w:r>
      <w:bookmarkEnd w:id="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Tu es mon Dieu, je te rends grâce, mon Dieu, je t’exalte ! Je te rends grâce car tu m’as exaucé : tu es pour moi le salut.
</w:t>
      </w:r>
    </w:p>
    <w:p>
      <w:pPr>
        <w:pStyle w:val="Heading3"/>
      </w:pPr>
      <w:bookmarkStart w:id="4" w:name="_Toc4"/>
      <w:r>
        <w:t>Évangile (Lc 7, 36-50)</w:t>
      </w:r>
      <w:bookmarkEnd w:id="4"/>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2026-08-02T10:22:56+02:00</dcterms:created>
  <dcterms:modified xsi:type="dcterms:W3CDTF">2026-08-02T10:22:56+02:00</dcterms:modified>
</cp:coreProperties>
</file>

<file path=docProps/custom.xml><?xml version="1.0" encoding="utf-8"?>
<Properties xmlns="http://schemas.openxmlformats.org/officeDocument/2006/custom-properties" xmlns:vt="http://schemas.openxmlformats.org/officeDocument/2006/docPropsVTypes"/>
</file>