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août 2016
Vendredi, 20ème Semaine du Temps Ordinaire
S. Jean Eudes, prêtre
Mémoire facultative</w:t>
      </w:r>
      <w:bookmarkEnd w:id="0"/>
    </w:p>
    <w:p>
      <w:pPr>
        <w:pStyle w:val="Heading2"/>
      </w:pPr>
      <w:bookmarkStart w:id="1" w:name="_Toc1"/>
      <w:r>
        <w:t>Lectures de la messe</w:t>
      </w:r>
      <w:bookmarkEnd w:id="1"/>
    </w:p>
    <w:p>
      <w:pPr>
        <w:pStyle w:val="Heading3"/>
      </w:pPr>
      <w:bookmarkStart w:id="2" w:name="_Toc2"/>
      <w:r>
        <w:t>Première lecture (Ez 37, 1-14)</w:t>
      </w:r>
      <w:bookmarkEnd w:id="2"/>
    </w:p>
    <w:p>
      <w:pPr/>
      <w:r>
        <w:rPr/>
        <w:t xml:space="preserve">    En ces jours-là,     la main du Seigneur se posa sur moi, par son esprit il m’emporta et me déposa au milieu d’une vallée ; elle était pleine d’ossements.     Il me fit circuler parmi eux ; le sol de la vallée en était couvert, et ils étaient tout à fait desséchés.     Alors le Seigneur me dit : « Fils d’homme, ces ossements peuvent-ils revivre ? » Je lui répondis : « Seigneur Dieu, c’est toi qui le sais ! »     Il me dit alors : « Prophétise sur ces ossements. Tu leur diras : Ossements desséchés, écoutez la parole du Seigneur :     Ainsi parle le Seigneur Dieu à ces ossements : Je vais faire entrer en vous l’esprit, et vous vivrez.     Je vais mettre sur vous des nerfs, vous couvrir de chair, et vous revêtir de peau ; je vous donnerai l’esprit, et vous vivrez. Alors vous saurez que Je suis le Seigneur. »     Je prophétisai, comme j’en avais reçu l’ordre. Pendant que je prophétisais, il y eut un bruit, puis une violente secousse, et les ossements se rapprochèrent les uns des autres.     Je vis qu’ils se couvraient de nerfs, la chair repoussait, la peau les recouvrait, mais il n’y avait pas d’esprit en eux.     Le Seigneur me dit alors : « Adresse une prophétie à l’esprit, prophétise, fils d’homme. Dis à l’esprit : Ainsi parle le Seigneur Dieu : Viens des quatre vents, esprit ! Souffle sur ces morts, et qu’ils vivent ! »     Je prophétisai, comme il m’en avait donné l’ordre, et l’esprit entra en eux ; ils revinrent à la vie, et ils se dressèrent sur leurs pieds : c’était une armée immense !     Puis le Seigneur me dit : « Fils d’homme, ces ossements, c’est toute la maison d’Israël. Car ils disent : “Nos ossements sont desséchés, notre espérance est détruite, nous sommes perdus !”      C’est pourquoi, prophétise. Tu leur diras : 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 Parole du Seigneur.
</w:t>
      </w:r>
    </w:p>
    <w:p>
      <w:pPr>
        <w:pStyle w:val="Heading3"/>
      </w:pPr>
      <w:bookmarkStart w:id="3" w:name="_Toc3"/>
      <w:r>
        <w:t>Psaume (Ps 106 (107), 2-3, 4-5, 6-7, 8-9)</w:t>
      </w:r>
      <w:bookmarkEnd w:id="3"/>
    </w:p>
    <w:p>
      <w:pPr/>
      <w:r>
        <w:rPr/>
        <w:t xml:space="preserve">Ils le diront, les rachetés du Seigneur, qu’il racheta de la main de l’oppresseur, qu’il rassembla de tous les pays, du nord et du midi, du levant et du couchant.  Certains erraient dans le désert sur des chemins perdus, sans trouver de ville où s’établir : ils souffraient la faim et la soif, ils sentaient leur âme défaillir.  Dans leur angoisse, ils ont crié vers le Seigneur, et lui les a tirés de la détresse : il les conduit sur le bon chemin, les mène vers une ville où s’établir.  Qu’ils rendent grâce au Seigneur de son amour, de ses merveilles pour les hommes : car il étanche leur soif, il comble de bien les affamés !
</w:t>
      </w:r>
    </w:p>
    <w:p>
      <w:pPr>
        <w:pStyle w:val="Heading3"/>
      </w:pPr>
      <w:bookmarkStart w:id="4" w:name="_Toc4"/>
      <w:r>
        <w:t>Évangile (Mt 22, 34-40)</w:t>
      </w:r>
      <w:bookmarkEnd w:id="4"/>
    </w:p>
    <w:p>
      <w:pPr/>
      <w:r>
        <w:rPr/>
        <w:t xml:space="preserve">    En ce temps-là,     Les pharisiens, apprenant que Jésus avait fermé la bouche aux sadducéens, se réunirent,     et l’un d’entre eux, un docteur de la Loi, posa une question à Jésus pour le mettre à l’épreuve :     « Maître, dans la Loi, quel est le grand commandement ? »     Jésus lui répondit : « Tu aimeras le Seigneur ton Dieu de tout ton cœur, de toute ton âme et de tout ton esprit.     Voilà le grand, le premier commandement.     Et le second lui est semblable :Tu aimeras ton prochain comme toi-même.     De ces deux commandements dépend toute la Loi, ainsi que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2026-11-01T22:10:23+01:00</dcterms:created>
  <dcterms:modified xsi:type="dcterms:W3CDTF">2026-11-01T22:10:23+01:00</dcterms:modified>
</cp:coreProperties>
</file>

<file path=docProps/custom.xml><?xml version="1.0" encoding="utf-8"?>
<Properties xmlns="http://schemas.openxmlformats.org/officeDocument/2006/custom-properties" xmlns:vt="http://schemas.openxmlformats.org/officeDocument/2006/docPropsVTypes"/>
</file>