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 8 août 2016
Lundi, 19ème Semaine du Temps Ordinaire
S. Dominique, prêtre
Mémoire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(Ez 1, 2-6.24-28c)</w:t>
      </w:r>
      <w:bookmarkEnd w:id="2"/>
    </w:p>
    <w:p>
      <w:pPr/>
      <w:r>
        <w:rPr/>
        <w:t xml:space="preserve">Le cinq du mois, la cinquième année de la déportation du roi Jékonias, la parole de Dieu fut adressée à Ézékiel, fils du prêtre Bouzi, dans le pays des Chaldéens, au bord du fleuve Kebar. La main du Seigneur se posa sur lui. J’ai vu : un vent de tempête venant du nord, un gros nuage, un feu jaillissant et, autour, une clarté ; au milieu, comme un scintillement de vermeil du milieu du feu. Au milieu, la forme de quatre Vivants ; elle paraissait une forme humaine. Ils avaient chacun quatre faces et chacun quatre ailes. J’entendis le bruit de leurs ailes, pareil, quand ils marchaient, au bruit des grandes eaux, pareil à la voix du Puissant, une rumeur comme celle d’une armée. Lorsqu’ils s’arrêtaient, ils laissaient retomber leurs ailes. On entendit un bruit venant de plus haut que le firmament qui était au-dessus de leurs têtes. Au-dessus de ce firmament, il y avait une forme de trône, qui ressemblait à du saphir ; et, sur ce trône, quelqu’un qui avait l’aspect d’un être humain, au-dessus, tout en haut. Puis j’ai vu comme un scintillement de vermeil, comme l’aspect d’un feu qui l’enveloppait tout autour, à partir de ce qui semblait être ses reins et au-dessus. À partir de ce qui semblait être ses reins et au-dessous, j’ai vu comme l’aspect d’un feu et, autour, une clarté. Comme l’arc apparaît dans la nuée un jour de pluie, ainsi cette clarté à l’entour : c’était l’aspect, la forme de la gloire du Seigneur. À cette vue, je tombai face contre terre. – Parole du Seigneur.
</w:t>
      </w:r>
    </w:p>
    <w:p>
      <w:pPr>
        <w:pStyle w:val="Heading3"/>
      </w:pPr>
      <w:bookmarkStart w:id="3" w:name="_Toc3"/>
      <w:r>
        <w:t>Psaume (Ps 148, 1-2, 11-12, 13.14b)</w:t>
      </w:r>
      <w:bookmarkEnd w:id="3"/>
    </w:p>
    <w:p>
      <w:pPr/>
      <w:r>
        <w:rPr/>
        <w:t xml:space="preserve">Louez le Seigneur du haut des cieux, louez-le dans les hauteurs. Vous, tous ses anges, louez-le, louez-le, tous les univers. Les rois de la terre et tous les peuples, les princes et tous les juges de la terre ; tous les jeunes gens et jeunes filles, les vieillards comme les enfants. Qu’ils louent le nom du Seigneur, le seul au-dessus de tout nom ; sur le ciel et sur la terre, sa splendeur : louange de tous ses fidèles.
</w:t>
      </w:r>
    </w:p>
    <w:p>
      <w:pPr>
        <w:pStyle w:val="Heading3"/>
      </w:pPr>
      <w:bookmarkStart w:id="4" w:name="_Toc4"/>
      <w:r>
        <w:t>Évangile (Mt 17, 22-27)</w:t>
      </w:r>
      <w:bookmarkEnd w:id="4"/>
    </w:p>
    <w:p>
      <w:pPr/>
      <w:r>
        <w:rPr/>
        <w:t xml:space="preserve">En ce temps-là, comme Jésus et les disciples étaient réunis en Galilée, il leur dit : « Le Fils de l’homme va être livré aux mains des hommes ; ils le tueront et, le troisième jour, il ressuscitera. » Et ils furent profondément attristés. Comme ils arrivaient à Capharnaüm, ceux qui perçoivent la redevance des deux drachmes pour le Temple vinrent trouver Pierre et lui dirent : « Votre maître paye bien les deux drachmes, n’est-ce pas ? » Il répondit : « Oui. » Quand Pierre entra dans la maison, Jésus prit la parole le premier : « Simon, quel est ton avis ? Les rois de la terre, de qui perçoivent-ils les taxes ou l’impôt ? De leurs fils, ou des autres personnes ? » Pierre lui répondit : « Des autres. » Et Jésus reprit : « Donc, les fils sont libres. Mais, pour ne pas scandaliser les gens, va donc jusqu’à la mer, jette l’hameçon, et saisis le premier poisson qui mordra ; ouvre-lui la bouche, et tu y trouveras une pièce de quatre drachmes. Prends-la, tu la donneras pour moi et pour toi.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2026-05-22T07:09:46+02:00</dcterms:created>
  <dcterms:modified xsi:type="dcterms:W3CDTF">2026-05-22T07:09:46+02:00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