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20 juillet 2016
Mercredi, 16ème Semaine du Temps Ordinaire
S. Apollinaire, évêque et martyr
Mémoire facultative</w:t>
      </w:r>
      <w:bookmarkEnd w:id="0"/>
    </w:p>
    <w:p>
      <w:pPr>
        <w:pStyle w:val="Heading2"/>
      </w:pPr>
      <w:bookmarkStart w:id="1" w:name="_Toc1"/>
      <w:r>
        <w:t>Lectures de la messe</w:t>
      </w:r>
      <w:bookmarkEnd w:id="1"/>
    </w:p>
    <w:p>
      <w:pPr>
        <w:pStyle w:val="Heading3"/>
      </w:pPr>
      <w:bookmarkStart w:id="2" w:name="_Toc2"/>
      <w:r>
        <w:t>Première lecture (Jr 1, 1.4-10)</w:t>
      </w:r>
      <w:bookmarkEnd w:id="2"/>
    </w:p>
    <w:p>
      <w:pPr/>
      <w:r>
        <w:rPr/>
        <w:t xml:space="preserve">Paroles de Jérémie, fils de Helkias, l’un des prêtres qui étaient à Anatoth, au pays de Benjamin. La parole du Seigneur me fut adressée : « Avant même de te façonner dans le sein de ta mère, je te connaissais ; avant que tu viennes au jour, je t’ai consacré ; je fais de toi un prophète pour les nations. » Et je dis : « Ah ! Seigneur mon Dieu ! Vois donc : je ne sais pas parler, je suis un enfant ! » Le Seigneur reprit : « Ne dis pas : “Je suis un enfant !” Tu iras vers tous ceux à qui je t’enverrai ; tout ce que je t’ordonnerai, tu le diras. Ne les crains pas, car je suis avec toi pour te délivrer » – oracle du Seigneur. Puis le Seigneur étendit la main et me toucha la bouche. Il me dit : « Voici, je mets dans ta bouche mes paroles ! Vois : aujourd’hui, je te donne autorité sur les nations et les royaumes, pour arracher et renverser, pour détruire et démolir, pour bâtir et planter. » – Parole du Seigneur.
</w:t>
      </w:r>
    </w:p>
    <w:p>
      <w:pPr>
        <w:pStyle w:val="Heading3"/>
      </w:pPr>
      <w:bookmarkStart w:id="3" w:name="_Toc3"/>
      <w:r>
        <w:t>Psaume (Ps 70 (71), 1-2, 3-4a, 5-6ab, 15ab.17)</w:t>
      </w:r>
      <w:bookmarkEnd w:id="3"/>
    </w:p>
    <w:p>
      <w:pPr/>
      <w:r>
        <w:rPr/>
        <w:t xml:space="preserve">En toi, Seigneur, j’ai mon refuge : garde-moi d’être humilié pour toujours. Dans ta justice, défends-moi, libère-moi, tends l’oreille vers moi, et sauve-moi. Sois le rocher qui m’accueille, toujours accessible ; tu as résolu de me sauver : ma forteresse et mon roc, c’est toi ! Mon Dieu, libère-moi des mains de l’impie. Seigneur mon Dieu, tu es mon espérance, mon appui dès ma jeunesse. Toi, mon soutien dès avant ma naissance, tu m’as choisi dès le ventre de ma mère. Ma bouche annonce tout le jour tes actes de justice et de salut ; Mon Dieu, tu m’as instruit dès ma jeunesse, jusqu’à présent, j’ai proclamé tes merveilles.
</w:t>
      </w:r>
    </w:p>
    <w:p>
      <w:pPr>
        <w:pStyle w:val="Heading3"/>
      </w:pPr>
      <w:bookmarkStart w:id="4" w:name="_Toc4"/>
      <w:r>
        <w:t>Évangile (Mt 13, 1-9)</w:t>
      </w:r>
      <w:bookmarkEnd w:id="4"/>
    </w:p>
    <w:p>
      <w:pPr/>
      <w:r>
        <w:rPr/>
        <w:t xml:space="preserve">Ce jour-là, Jésus était sorti de la maison, et il était assis au bord de la mer. Auprès de lui se rassemblèrent des foules si grandes qu’il monta dans une barque où il s’assit ; toute la foule se tenait sur le rivage. Il leur dit beaucoup de choses en paraboles : « Voici que le semeur sortit pour semer. Comme il semait, des grains sont tombés au bord du chemin, et les oiseaux sont venus tout manger. D’autres sont tombés sur le sol pierreux, où ils n’avaient pas beaucoup de terre ; ils ont levé aussitôt, parce que la terre était peu profonde. Le soleil s’étant levé, ils ont brûlé et, faute de racines, ils ont séché. D’autres sont tombés dans les ronces ; les ronces ont poussé et les ont étouffés. D’autres sont tombés dans la bonne terre, et ils ont donné du fruit à raison de cent, ou soixante, ou trente pour un. Celui qui a des oreilles, qu’il entende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2026-01-15T02:06:21+01:00</dcterms:created>
  <dcterms:modified xsi:type="dcterms:W3CDTF">2026-01-15T02:06:21+01:00</dcterms:modified>
</cp:coreProperties>
</file>

<file path=docProps/custom.xml><?xml version="1.0" encoding="utf-8"?>
<Properties xmlns="http://schemas.openxmlformats.org/officeDocument/2006/custom-properties" xmlns:vt="http://schemas.openxmlformats.org/officeDocument/2006/docPropsVTypes"/>
</file>