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juin 2023
mercredi,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(2 Co  9, 6-11)</w:t>
      </w:r>
      <w:bookmarkEnd w:id="2"/>
    </w:p>
    <w:p>
      <w:pPr/>
      <w:r>
        <w:rPr/>
        <w:t xml:space="preserve">Frères, rappelez-vous le proverbe : À semer trop peu, on récolte trop peu ; à semer largement, on récolte largement. Que chacun donne comme il a décidé dans son cœur, sans regret et sans contrainte, car Dieu aime celui qui donne joyeusement. Et Dieu est assez puissant pour vous donner toute grâce en abondance, afin que vous ayez, en toute chose et toujours, tout ce qu’il vous faut, et même que vous ayez en abondance de quoi faire toute sorte de bien. L’Écriture dit en effet de l’homme juste : Il distribue, il donne aux pauvres ; sa justice demeure à jamais. Dieu, qui fournit la semence au semeur et le pain pour la nourriture, vous fournira la graine ; il la multipliera, il donnera la croissance à ce que vous accomplirez dans la justice. Il vous rendra riches en générosité de toute sorte, ce qui suscitera notre action de grâce envers Dieu. – Parole du Seigneur.
</w:t>
      </w:r>
    </w:p>
    <w:p>
      <w:pPr>
        <w:pStyle w:val="Heading3"/>
      </w:pPr>
      <w:bookmarkStart w:id="3" w:name="_Toc3"/>
      <w:r>
        <w:t>Psaume (111 (112), 1-2, 3-4, 5a.9)</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à pleines mains, il donne au pauvre ; à jamais se maintiendra sa justice, sa puissance grandira, et sa gloire !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 là ont reçu leur récompense. Mais toi, quand tu pries, retire- 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2024-05-20T09:19:54+02:00</dcterms:created>
  <dcterms:modified xsi:type="dcterms:W3CDTF">2024-05-20T09:19:54+02:00</dcterms:modified>
</cp:coreProperties>
</file>

<file path=docProps/custom.xml><?xml version="1.0" encoding="utf-8"?>
<Properties xmlns="http://schemas.openxmlformats.org/officeDocument/2006/custom-properties" xmlns:vt="http://schemas.openxmlformats.org/officeDocument/2006/docPropsVTypes"/>
</file>