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mars 2023
5ème Dimanche de Carême
</w:t>
      </w:r>
      <w:bookmarkEnd w:id="0"/>
    </w:p>
    <w:p>
      <w:pPr>
        <w:pStyle w:val="Heading2"/>
      </w:pPr>
      <w:bookmarkStart w:id="1" w:name="_Toc1"/>
      <w:r>
        <w:t>Lectures de la messe</w:t>
      </w:r>
      <w:bookmarkEnd w:id="1"/>
    </w:p>
    <w:p>
      <w:pPr>
        <w:pStyle w:val="Heading3"/>
      </w:pPr>
      <w:bookmarkStart w:id="2" w:name="_Toc2"/>
      <w:r>
        <w:t>Première lecture (Ez 37, 12-14)</w:t>
      </w:r>
      <w:bookmarkEnd w:id="2"/>
    </w:p>
    <w:p>
      <w:pPr/>
      <w:r>
        <w:rPr/>
        <w:t xml:space="preserve">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Parole du Seigneur.
</w:t>
      </w:r>
    </w:p>
    <w:p>
      <w:pPr>
        <w:pStyle w:val="Heading3"/>
      </w:pPr>
      <w:bookmarkStart w:id="3" w:name="_Toc3"/>
      <w:r>
        <w:t>Psaume (Ps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(Rm 8, 8-11)</w:t>
      </w:r>
      <w:bookmarkEnd w:id="4"/>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5" w:name="_Toc5"/>
      <w:r>
        <w:t>Évangile (Jn 11, 1-45)</w:t>
      </w:r>
      <w:bookmarkEnd w:id="5"/>
    </w:p>
    <w:p>
      <w:pPr/>
      <w:r>
        <w:rPr/>
        <w:t xml:space="preserve">En ce temps-là, il y avait quelqu’un de malade, Lazare, de Béthanie, le village de Marie et de Marthe, sa sœur. Or Marie était celle qui répandit du parfum sur le Seigneur et lui essuya les pieds avec ses cheveux. C’était son frère Lazare qui était malade. Donc, les deux sœurs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Les disciples lui dirent : « Rabbi, tout récemment, les Juifs, là-bas, cherchaient à te lapider, et tu y retournes ? » Jésus répondit : « N’y a-t-il pas douze heures dans une journée ? Celui qui marche pendant le jour ne trébuche pas, parce qu’il voit la lumière de ce monde ; mais celui qui marche pendant la nuit trébuche, parce que la lumière n’est pas en lui. » Après ces paroles, il ajouta : « Lazare, notre ami, s’est endormi ; mais je vais aller le tirer de ce sommeil. » Les disciples lui dirent alors : « Seigneur, s’il s’est endormi, il sera sauvé. » Jésus avait parlé de la mort ; eux pensaient qu’il parlait du repos du sommeil. Alors il leur dit ouvertement : « Lazare est mort, et je me réjouis de n’avoir pas été là, à cause de vous, pour que vous croyiez. Mais allons auprès de lui ! » Thomas, appelé Didyme (c’est-à-dire Jumeau), dit aux autres disciples : « Allons-y, nous aussi, pour mourir avec lui ! » À son arrivée, Jésus trouva Lazare au tombeau depuis quatre jours déjà. Comme Béthanie était tout près de Jérusalem – à une distance de quinze stades (c’est-à-dire une demi-heure de marche environ) –, beaucoup de Juifs étaient venus réconforter Marthe et Marie au sujet de leur frère.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Ayant dit cela, elle partit appeler sa sœur Marie, et lui dit tout bas : « Le Maître est là, il t’appelle. » Marie, dès qu’elle l’entendit, se leva rapidement et alla rejoindre Jésus. Il n’était pas encore entré dans le village, mais il se trouvait toujours à l’endroit où Marthe l’avait rencontré. Les Juifs qui étaient à la maison avec Marie et la réconfortaient, la voyant se lever et sortir si vite, la suivirent ; ils pensaient qu’elle allait au tombeau pour y pleurer. Marie arriva à l’endroit où se trouvait Jésus. Dès qu’elle le vit, elle se jeta à ses pieds et lui dit : « Seigneur, si tu avais été ici, mon frère ne serait pas mort. » Quand il vit qu’elle pleurait, et que les Juifs venus avec elle pleuraient aussi,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OU LECTURE BREVE
</w:t>
      </w:r>
    </w:p>
    <w:p>
      <w:pPr>
        <w:pStyle w:val="Heading3"/>
      </w:pPr>
      <w:bookmarkStart w:id="6" w:name="_Toc6"/>
      <w:r>
        <w:t>Évangile (Jn 11, 3-7.17.20-27.33b-45)</w:t>
      </w:r>
      <w:bookmarkEnd w:id="6"/>
    </w:p>
    <w:p>
      <w:pPr/>
      <w:r>
        <w:rPr/>
        <w:t xml:space="preserve">En ce temps-là, Marthe et Marie, les deux sœurs de Lazare,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À son arrivée, Jésus trouva Lazare au tombeau depuis quatre jours déjà.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2024-05-16T21:22:36+02:00</dcterms:created>
  <dcterms:modified xsi:type="dcterms:W3CDTF">2024-05-16T21:22:36+02:00</dcterms:modified>
</cp:coreProperties>
</file>

<file path=docProps/custom.xml><?xml version="1.0" encoding="utf-8"?>
<Properties xmlns="http://schemas.openxmlformats.org/officeDocument/2006/custom-properties" xmlns:vt="http://schemas.openxmlformats.org/officeDocument/2006/docPropsVTypes"/>
</file>