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février 2021
2ème Dimanche de Carême
</w:t>
      </w:r>
      <w:bookmarkEnd w:id="0"/>
    </w:p>
    <w:p>
      <w:pPr>
        <w:pStyle w:val="Heading2"/>
      </w:pPr>
      <w:bookmarkStart w:id="1" w:name="_Toc1"/>
      <w:r>
        <w:t>Lectures de la messe</w:t>
      </w:r>
      <w:bookmarkEnd w:id="1"/>
    </w:p>
    <w:p>
      <w:pPr>
        <w:pStyle w:val="Heading3"/>
      </w:pPr>
      <w:bookmarkStart w:id="2" w:name="_Toc2"/>
      <w:r>
        <w:t>Première lecture (Gn 22, 1-2.9-13.15-18)</w:t>
      </w:r>
      <w:bookmarkEnd w:id="2"/>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3" w:name="_Toc3"/>
      <w:r>
        <w:t>Psaume (115 (116b), 10.15, 16ac-17, 18-19)</w:t>
      </w:r>
      <w:bookmarkEnd w:id="3"/>
    </w:p>
    <w:p>
      <w:pPr/>
      <w:r>
        <w:rPr/>
        <w:t xml:space="preserve">Je crois, et je parlerai, moi qui ai beaucoup souffert. Il en coûte au Seigneur de voir mourir les siens ! Ne suis-je pas, Seigneur, ton serviteur, moi, dont tu brisas les chaînes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Deuxième lecture (Rm 8, 31b-34)</w:t>
      </w:r>
      <w:bookmarkEnd w:id="4"/>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Parole du Seigneur.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2024-05-13T00:13:52+02:00</dcterms:created>
  <dcterms:modified xsi:type="dcterms:W3CDTF">2024-05-13T00:13:52+02:00</dcterms:modified>
</cp:coreProperties>
</file>

<file path=docProps/custom.xml><?xml version="1.0" encoding="utf-8"?>
<Properties xmlns="http://schemas.openxmlformats.org/officeDocument/2006/custom-properties" xmlns:vt="http://schemas.openxmlformats.org/officeDocument/2006/docPropsVTypes"/>
</file>