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juillet 2019
lundi,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16-33)</w:t>
      </w:r>
      <w:bookmarkEnd w:id="2"/>
    </w:p>
    <w:p>
      <w:pPr/>
      <w:r>
        <w:rPr/>
        <w:t xml:space="preserve">Aux chênes de Mambré, les hommes se levèrent pour partir et regardèrent du côté de Sodome. Abraham marchait avec eux pour les reconduire. Le Seigneur s’était dit : « Est-ce que je vais cacher à Abraham ce que je veux faire ? Car Abraham doit devenir une nation grande et puissante, et toutes les nations de la terre doivent être bénies en lui. En effet, je l’ai choisi pour qu’il ordonne à ses fils et à sa descendance de garder le chemin du Seigneur, en pratiquant la justice et le droit ; ainsi, le Seigneur réalisera sa parole à Abraham. »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Quand le Seigneur eut fini de s’entretenir avec Abraham, il partit, et Abraham retourna chez lui. – Parole du Seigneur.
</w:t>
      </w:r>
    </w:p>
    <w:p>
      <w:pPr>
        <w:pStyle w:val="Heading3"/>
      </w:pPr>
      <w:bookmarkStart w:id="3" w:name="_Toc3"/>
      <w:r>
        <w:t>Psaume (Ps 102 (103), 1-2, 3-4, 8-9, 10-11)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2024-05-10T00:10:14+02:00</dcterms:created>
  <dcterms:modified xsi:type="dcterms:W3CDTF">2024-05-10T00:10:14+02:00</dcterms:modified>
</cp:coreProperties>
</file>

<file path=docProps/custom.xml><?xml version="1.0" encoding="utf-8"?>
<Properties xmlns="http://schemas.openxmlformats.org/officeDocument/2006/custom-properties" xmlns:vt="http://schemas.openxmlformats.org/officeDocument/2006/docPropsVTypes"/>
</file>