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juin 2019
dimanche,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19, 16b.19-21)</w:t>
      </w:r>
      <w:bookmarkEnd w:id="2"/>
    </w:p>
    <w:p>
      <w:pPr/>
      <w:r>
        <w:rPr/>
        <w:t xml:space="preserve">En ces jours-là, le Seigneur avait dit au prophète Élie : « Tu consacreras Élisée, fils de Shafath, comme prophète pour te succéder. » Élie s’en alla.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 2b.11)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Je n’ai pas d’autre bonheur que toi. Tu m’apprends le chemin de la vie : devant ta face, débordement de joie ! À ta droite, éternité de délices !
</w:t>
      </w:r>
    </w:p>
    <w:p>
      <w:pPr>
        <w:pStyle w:val="Heading3"/>
      </w:pPr>
      <w:bookmarkStart w:id="4" w:name="_Toc4"/>
      <w:r>
        <w:t>Deuxième lecture (Ga 5, 1.13-18)</w:t>
      </w:r>
      <w:bookmarkEnd w:id="4"/>
    </w:p>
    <w:p>
      <w:pPr/>
      <w:r>
        <w:rPr/>
        <w:t xml:space="preserve">Frères, c’est pour que nous soyons libres que le Christ nous a libérés. Alors tenez bon, ne vous mettez pas de nouveau sous le joug de l’esclavage. Vous, frères, vous avez été appelés à la liberté. Mais que cette liberté ne soit pas un prétexte pour votre égoïsme ; au contraire, mettez-vous, par amour, au service les uns des autres. Car toute la Loi est accomplie dans l’unique parole que voici : Tu aimeras ton prochain comme toi-même. Mais si vous vous mordez et vous dévorez les uns les autres, prenez garde : vous allez vous détruire les uns les autres.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 Parole du Seigneur.
</w:t>
      </w:r>
    </w:p>
    <w:p>
      <w:pPr>
        <w:pStyle w:val="Heading3"/>
      </w:pPr>
      <w:bookmarkStart w:id="5" w:name="_Toc5"/>
      <w:r>
        <w:t>Évangile (Lc 9, 51-62)</w:t>
      </w:r>
      <w:bookmarkEnd w:id="5"/>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2024-05-11T23:27:39+02:00</dcterms:created>
  <dcterms:modified xsi:type="dcterms:W3CDTF">2024-05-11T23:27:39+02:00</dcterms:modified>
</cp:coreProperties>
</file>

<file path=docProps/custom.xml><?xml version="1.0" encoding="utf-8"?>
<Properties xmlns="http://schemas.openxmlformats.org/officeDocument/2006/custom-properties" xmlns:vt="http://schemas.openxmlformats.org/officeDocument/2006/docPropsVTypes"/>
</file>