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 septembre 2018
lundi, 22ème Semaine du Temps Ordinaire
S. Grégoire le Grand, pape et docteur de l'Eglise
Mémoire</w:t>
      </w:r>
      <w:bookmarkEnd w:id="0"/>
    </w:p>
    <w:p>
      <w:pPr>
        <w:pStyle w:val="Heading2"/>
      </w:pPr>
      <w:bookmarkStart w:id="1" w:name="_Toc1"/>
      <w:r>
        <w:t>Lectures de la messe</w:t>
      </w:r>
      <w:bookmarkEnd w:id="1"/>
    </w:p>
    <w:p>
      <w:pPr>
        <w:pStyle w:val="Heading3"/>
      </w:pPr>
      <w:bookmarkStart w:id="2" w:name="_Toc2"/>
      <w:r>
        <w:t>Première lecture (1 Co  2, 1-5)</w:t>
      </w:r>
      <w:bookmarkEnd w:id="2"/>
    </w:p>
    <w:p>
      <w:pPr/>
      <w:r>
        <w:rPr/>
        <w:t xml:space="preserve">Frères, quand je suis venu chez vous, je ne suis pas venu vous annoncer le mystère de Dieu avec le prestige du langage ou de la sagesse. Parmi vous, je n’ai rien voulu connaître d’autre que Jésus Christ, ce Messie crucifié. Et c’est dans la faiblesse, craintif et tout tremblant, que je me suis présenté à vous. Mon langage, ma proclamation de l’Évangile, n’avaient rien d’un langage de sagesse qui veut convaincre ; mais c’est l’Esprit et sa puissance qui se manifestaient, pour que votre foi repose, non pas sur la sagesse des hommes, mais sur la puissance de Dieu. – Parole du Seigneur.
</w:t>
      </w:r>
    </w:p>
    <w:p>
      <w:pPr>
        <w:pStyle w:val="Heading3"/>
      </w:pPr>
      <w:bookmarkStart w:id="3" w:name="_Toc3"/>
      <w:r>
        <w:t>Psaume (Ps 118 (119), 97-98, 99-100, 101-102)</w:t>
      </w:r>
      <w:bookmarkEnd w:id="3"/>
    </w:p>
    <w:p>
      <w:pPr/>
      <w:r>
        <w:rPr/>
        <w:t xml:space="preserve">De quel amour j’aime ta loi : tout le jour je la médite ! Je surpasse en habileté mes ennemis, car je fais miennes pour toujours tes volontés. Je surpasse en sagesse tous mes maîtres, car je médite tes exigences. Je surpasse en intelligence les anciens, car je garde tes préceptes. Des chemins du mal, je détourne mes pas, afin d’observer ta parole. De tes décisions, je ne veux pas m’écarter, car c’est toi qui m’enseignes.
</w:t>
      </w:r>
    </w:p>
    <w:p>
      <w:pPr>
        <w:pStyle w:val="Heading3"/>
      </w:pPr>
      <w:bookmarkStart w:id="4" w:name="_Toc4"/>
      <w:r>
        <w:t>Évangile (Lc 4, 16-30)</w:t>
      </w:r>
      <w:bookmarkEnd w:id="4"/>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Tous lui rendaient témoignage et s’étonnaient des paroles de grâce qui sortaient de sa bouche. Ils se disaient : « N’est-ce pas là le fils de Joseph ? » Mais il leur dit : « Sûrement vous allez me citer le dicton : “Médecin, guéris-toi toi-même”, et me dire : “Nous avons appris tout ce qui s’est passé à Capharnaüm : fais donc de même ici dans ton lieu d’origine !” » Puis il ajouta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2024-05-14T20:30:16+02:00</dcterms:created>
  <dcterms:modified xsi:type="dcterms:W3CDTF">2024-05-14T20:30:16+02:00</dcterms:modified>
</cp:coreProperties>
</file>

<file path=docProps/custom.xml><?xml version="1.0" encoding="utf-8"?>
<Properties xmlns="http://schemas.openxmlformats.org/officeDocument/2006/custom-properties" xmlns:vt="http://schemas.openxmlformats.org/officeDocument/2006/docPropsVTypes"/>
</file>