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juin 2016
13ème dimanche du Temps Ordinaire
</w:t>
      </w:r>
      <w:bookmarkEnd w:id="0"/>
    </w:p>
    <w:p>
      <w:pPr>
        <w:pStyle w:val="Heading2"/>
      </w:pPr>
      <w:bookmarkStart w:id="1" w:name="_Toc1"/>
      <w:r>
        <w:t>Lectures de la messe</w:t>
      </w:r>
      <w:bookmarkEnd w:id="1"/>
    </w:p>
    <w:p>
      <w:pPr>
        <w:pStyle w:val="Heading3"/>
      </w:pPr>
      <w:bookmarkStart w:id="2" w:name="_Toc2"/>
      <w:r>
        <w:t>Première lecture (1 R 19, 16b.19-21)</w:t>
      </w:r>
      <w:bookmarkEnd w:id="2"/>
    </w:p>
    <w:p>
      <w:pPr/>
      <w:r>
        <w:rPr/>
        <w:t xml:space="preserve">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 2b.11)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Je n’ai pas d’autre bonheur que toi. Tu m’apprends le chemin de la vie : devant ta face, débordement de joie ! À ta droite, éternité de délices !
</w:t>
      </w:r>
    </w:p>
    <w:p>
      <w:pPr>
        <w:pStyle w:val="Heading3"/>
      </w:pPr>
      <w:bookmarkStart w:id="4" w:name="_Toc4"/>
      <w:r>
        <w:t>Deuxième lecture (Ga 5, 1.13-18)</w:t>
      </w:r>
      <w:bookmarkEnd w:id="4"/>
    </w:p>
    <w:p>
      <w:pPr/>
      <w:r>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
</w:t>
      </w:r>
    </w:p>
    <w:p>
      <w:pPr>
        <w:pStyle w:val="Heading3"/>
      </w:pPr>
      <w:bookmarkStart w:id="5" w:name="_Toc5"/>
      <w:r>
        <w:t>Évangile (Lc 9, 51-62)</w:t>
      </w:r>
      <w:bookmarkEnd w:id="5"/>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2024-04-27T12:49:42+02:00</dcterms:created>
  <dcterms:modified xsi:type="dcterms:W3CDTF">2024-04-27T12:49:42+02:00</dcterms:modified>
</cp:coreProperties>
</file>

<file path=docProps/custom.xml><?xml version="1.0" encoding="utf-8"?>
<Properties xmlns="http://schemas.openxmlformats.org/officeDocument/2006/custom-properties" xmlns:vt="http://schemas.openxmlformats.org/officeDocument/2006/docPropsVTypes"/>
</file>